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7" w:rsidRPr="00151677" w:rsidRDefault="00151677" w:rsidP="0015167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51677">
        <w:rPr>
          <w:b/>
          <w:bCs/>
          <w:color w:val="333333"/>
          <w:sz w:val="28"/>
          <w:szCs w:val="28"/>
        </w:rPr>
        <w:t>Оспаривание отцовства</w:t>
      </w:r>
    </w:p>
    <w:bookmarkEnd w:id="0"/>
    <w:p w:rsidR="00151677" w:rsidRPr="00151677" w:rsidRDefault="00151677" w:rsidP="0015167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51677">
        <w:rPr>
          <w:color w:val="000000"/>
          <w:sz w:val="28"/>
          <w:szCs w:val="28"/>
        </w:rPr>
        <w:t> </w:t>
      </w:r>
    </w:p>
    <w:p w:rsidR="00151677" w:rsidRPr="00151677" w:rsidRDefault="00151677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1677">
        <w:rPr>
          <w:color w:val="333333"/>
          <w:sz w:val="28"/>
          <w:szCs w:val="28"/>
        </w:rPr>
        <w:t>Отец и мать ребенка, которые состоят между собой в браке, записываются родителями ребенка в книге записей рождений по заявлению любого из них.</w:t>
      </w:r>
    </w:p>
    <w:p w:rsidR="00151677" w:rsidRPr="00151677" w:rsidRDefault="00151677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1677">
        <w:rPr>
          <w:color w:val="333333"/>
          <w:sz w:val="28"/>
          <w:szCs w:val="28"/>
        </w:rPr>
        <w:t>Если родители ребенка между собой в браке не состоят, запись об отце ребенка производится по их совместному заявлению, либо по заявлению отца ребенка, либо отец записывается на основании решения суда.</w:t>
      </w:r>
    </w:p>
    <w:p w:rsidR="00151677" w:rsidRPr="00151677" w:rsidRDefault="00151677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1677">
        <w:rPr>
          <w:color w:val="333333"/>
          <w:sz w:val="28"/>
          <w:szCs w:val="28"/>
        </w:rPr>
        <w:t>В соответствии с изменениями, внесенными в Семейный кодекс Российской Федерации в 2022 году, такая запись об отце ребенка может быть оспорена в судебном порядке по требованию наследника лица, записанного в качестве отца ребенка, если имелись нарушения законодательства при внесении такой записи, в том числе, если данная запись произведена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:rsidR="001C4138" w:rsidRPr="00151677" w:rsidRDefault="001C4138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922BF" w:rsidRPr="001E31AA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16FD6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11D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2022-12-30T07:23:00Z</dcterms:created>
  <dcterms:modified xsi:type="dcterms:W3CDTF">2022-12-30T07:23:00Z</dcterms:modified>
</cp:coreProperties>
</file>